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9" w:rsidRPr="00EE3088" w:rsidRDefault="00B71054" w:rsidP="000F54E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EE3088">
        <w:rPr>
          <w:rFonts w:ascii="Liberation Serif" w:hAnsi="Liberation Serif"/>
          <w:b/>
          <w:sz w:val="24"/>
          <w:szCs w:val="24"/>
        </w:rPr>
        <w:t>Об обязательстве по оплате за коммунальную услугу по обращению с твёрдыми коммунальными отходами</w:t>
      </w:r>
      <w:proofErr w:type="gramEnd"/>
      <w:r w:rsidRPr="00EE3088">
        <w:rPr>
          <w:rFonts w:ascii="Liberation Serif" w:hAnsi="Liberation Serif"/>
          <w:b/>
          <w:sz w:val="24"/>
          <w:szCs w:val="24"/>
        </w:rPr>
        <w:t xml:space="preserve"> </w:t>
      </w:r>
    </w:p>
    <w:p w:rsidR="000F54EC" w:rsidRPr="00EE3088" w:rsidRDefault="000F54EC" w:rsidP="000F54EC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B71054" w:rsidRPr="00EE3088" w:rsidRDefault="00B71054" w:rsidP="000F54E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3088">
        <w:rPr>
          <w:rFonts w:ascii="Liberation Serif" w:hAnsi="Liberation Serif"/>
          <w:sz w:val="24"/>
          <w:szCs w:val="24"/>
        </w:rPr>
        <w:t>В соответствии с пунктом 2 статьи 24.7 Федерального закона от 24.06.1998 г. № 89-ФЗ «Об отходах производства и потребления» (далее</w:t>
      </w:r>
      <w:r w:rsidR="000F54EC" w:rsidRPr="00EE3088">
        <w:rPr>
          <w:rFonts w:ascii="Liberation Serif" w:hAnsi="Liberation Serif"/>
          <w:sz w:val="24"/>
          <w:szCs w:val="24"/>
        </w:rPr>
        <w:t xml:space="preserve"> </w:t>
      </w:r>
      <w:r w:rsidRPr="00EE3088">
        <w:rPr>
          <w:rFonts w:ascii="Liberation Serif" w:hAnsi="Liberation Serif"/>
          <w:sz w:val="24"/>
          <w:szCs w:val="24"/>
        </w:rPr>
        <w:t xml:space="preserve">- Федеральный закон № 89-ФЗ) по договору на оказание услуг по обращению с твёрдыми коммунальными отходами региональный оператор обязуется принимать ТКО в объёме и в местах (на площадках) </w:t>
      </w:r>
      <w:r w:rsidR="000F54EC" w:rsidRPr="00EE3088">
        <w:rPr>
          <w:rFonts w:ascii="Liberation Serif" w:hAnsi="Liberation Serif"/>
          <w:sz w:val="24"/>
          <w:szCs w:val="24"/>
        </w:rPr>
        <w:t>накопления, которые определены в этом договоре, и обеспечить их транспортирование, обезвреживание, захоронение в соответствии с</w:t>
      </w:r>
      <w:proofErr w:type="gramEnd"/>
      <w:r w:rsidR="000F54EC" w:rsidRPr="00EE3088">
        <w:rPr>
          <w:rFonts w:ascii="Liberation Serif" w:hAnsi="Liberation Serif"/>
          <w:sz w:val="24"/>
          <w:szCs w:val="24"/>
        </w:rPr>
        <w:t xml:space="preserve"> законодательством Российской Федерации, а собственник твёрдых коммунальных отходов обязуется оплачивать услуги регионального оператора по цене, определённой в пределах утверждённого в установленном порядке единого тарифа на услугу регионального оператора. </w:t>
      </w:r>
    </w:p>
    <w:p w:rsidR="000F54EC" w:rsidRPr="00EE3088" w:rsidRDefault="000F54EC" w:rsidP="000F54E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E3088">
        <w:rPr>
          <w:rFonts w:ascii="Liberation Serif" w:hAnsi="Liberation Serif"/>
          <w:sz w:val="24"/>
          <w:szCs w:val="24"/>
        </w:rPr>
        <w:t>Обязательство по оплате за коммунальную услугу по обращению с твёрдыми коммунальными отходами возникает с момента заключения договора на оказание услуг по обращению с твёрдыми коммунальными отходами.</w:t>
      </w:r>
    </w:p>
    <w:p w:rsidR="000F54EC" w:rsidRPr="00EE3088" w:rsidRDefault="00785BC6" w:rsidP="000F54E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EE3088">
        <w:rPr>
          <w:rFonts w:ascii="Liberation Serif" w:hAnsi="Liberation Serif"/>
          <w:sz w:val="24"/>
          <w:szCs w:val="24"/>
        </w:rPr>
        <w:t>Отсутствие заключенного договора в письменном виде не освобождает от оплаты за коммунальную услугу, так как в соответствии с пунктом 1 статьи 24.7 Федерального</w:t>
      </w:r>
      <w:r w:rsidRPr="00EE3088">
        <w:rPr>
          <w:rFonts w:ascii="Liberation Serif" w:hAnsi="Liberation Serif"/>
          <w:sz w:val="24"/>
          <w:szCs w:val="24"/>
        </w:rPr>
        <w:t xml:space="preserve"> закон</w:t>
      </w:r>
      <w:r w:rsidRPr="00EE3088">
        <w:rPr>
          <w:rFonts w:ascii="Liberation Serif" w:hAnsi="Liberation Serif"/>
          <w:sz w:val="24"/>
          <w:szCs w:val="24"/>
        </w:rPr>
        <w:t>а</w:t>
      </w:r>
      <w:r w:rsidRPr="00EE3088">
        <w:rPr>
          <w:rFonts w:ascii="Liberation Serif" w:hAnsi="Liberation Serif"/>
          <w:sz w:val="24"/>
          <w:szCs w:val="24"/>
        </w:rPr>
        <w:t xml:space="preserve"> № 89-ФЗ</w:t>
      </w:r>
      <w:r w:rsidRPr="00EE3088">
        <w:rPr>
          <w:rFonts w:ascii="Liberation Serif" w:hAnsi="Liberation Serif"/>
          <w:sz w:val="24"/>
          <w:szCs w:val="24"/>
        </w:rPr>
        <w:t xml:space="preserve"> договор на оказание услуг по обращению с твёрдыми коммунальными отходами является публичным для регионального оператора.</w:t>
      </w:r>
    </w:p>
    <w:p w:rsidR="00785BC6" w:rsidRPr="00EE3088" w:rsidRDefault="00785BC6" w:rsidP="000F54E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EE3088">
        <w:rPr>
          <w:rFonts w:ascii="Liberation Serif" w:hAnsi="Liberation Serif"/>
          <w:sz w:val="24"/>
          <w:szCs w:val="24"/>
        </w:rPr>
        <w:t xml:space="preserve">Порядок заключения договора и форма типового договора на оказание коммунальной услуги по обращению с твёрдыми коммунальными отходами указан в разделе </w:t>
      </w:r>
      <w:r w:rsidRPr="00EE3088">
        <w:rPr>
          <w:rFonts w:ascii="Liberation Serif" w:hAnsi="Liberation Serif"/>
          <w:sz w:val="24"/>
          <w:szCs w:val="24"/>
          <w:lang w:val="en-US"/>
        </w:rPr>
        <w:t>I</w:t>
      </w:r>
      <w:r w:rsidRPr="00EE3088">
        <w:rPr>
          <w:rFonts w:ascii="Liberation Serif" w:hAnsi="Liberation Serif"/>
          <w:sz w:val="24"/>
          <w:szCs w:val="24"/>
        </w:rPr>
        <w:t xml:space="preserve"> (</w:t>
      </w:r>
      <w:r w:rsidRPr="00EE3088">
        <w:rPr>
          <w:rFonts w:ascii="Liberation Serif" w:hAnsi="Liberation Serif"/>
          <w:sz w:val="24"/>
          <w:szCs w:val="24"/>
          <w:lang w:val="en-US"/>
        </w:rPr>
        <w:t>I</w:t>
      </w:r>
      <w:r w:rsidRPr="00EE3088">
        <w:rPr>
          <w:rFonts w:ascii="Liberation Serif" w:hAnsi="Liberation Serif"/>
          <w:sz w:val="24"/>
          <w:szCs w:val="24"/>
        </w:rPr>
        <w:t xml:space="preserve">) Правил обращения с твёрдыми коммунальными отходами, утверждённых постановлением Правительства Российской Федерации от 12.11.2016 № 1156. Договор с региональным оператором заключается после утверждения единого тарифа, опубликование предложения о заключении договора на оказание услуг по обращению с ТКО на сайте  Министерства энергетики и ЖКХ Свердловской области, на сайте ЕМУП «Спецавтобаза» </w:t>
      </w:r>
      <w:r w:rsidR="007A568E" w:rsidRPr="00EE3088">
        <w:rPr>
          <w:rFonts w:ascii="Liberation Serif" w:hAnsi="Liberation Serif"/>
          <w:sz w:val="24"/>
          <w:szCs w:val="24"/>
        </w:rPr>
        <w:t xml:space="preserve">http://sab-ekb.ru/regionalnyiy_operator </w:t>
      </w:r>
      <w:r w:rsidRPr="00EE3088">
        <w:rPr>
          <w:rFonts w:ascii="Liberation Serif" w:hAnsi="Liberation Serif"/>
          <w:sz w:val="24"/>
          <w:szCs w:val="24"/>
        </w:rPr>
        <w:t>и в «Областной газете».</w:t>
      </w:r>
    </w:p>
    <w:p w:rsidR="00C44C09" w:rsidRPr="00EE3088" w:rsidRDefault="00236E65" w:rsidP="000F54E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E3088">
        <w:rPr>
          <w:rFonts w:ascii="Liberation Serif" w:hAnsi="Liberation Serif"/>
          <w:sz w:val="24"/>
          <w:szCs w:val="24"/>
        </w:rPr>
        <w:t xml:space="preserve">В соответствии с пунктом 22 типового договора на оказание коммунальной услуги по обращению с твёрдыми коммунальными отходами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уплату неустойки в размере 1/130 ключей ставки Центрального банка Российской Федерации, </w:t>
      </w:r>
      <w:r w:rsidR="00C44C09" w:rsidRPr="00EE3088">
        <w:rPr>
          <w:rFonts w:ascii="Liberation Serif" w:hAnsi="Liberation Serif"/>
          <w:sz w:val="24"/>
          <w:szCs w:val="24"/>
        </w:rPr>
        <w:t xml:space="preserve">установленной на день предъявления соответствующего требования, от суммы задолженности </w:t>
      </w:r>
      <w:r w:rsidRPr="00EE3088">
        <w:rPr>
          <w:rFonts w:ascii="Liberation Serif" w:hAnsi="Liberation Serif"/>
          <w:sz w:val="24"/>
          <w:szCs w:val="24"/>
        </w:rPr>
        <w:t xml:space="preserve"> </w:t>
      </w:r>
      <w:r w:rsidR="00C44C09" w:rsidRPr="00EE3088">
        <w:rPr>
          <w:rFonts w:ascii="Liberation Serif" w:hAnsi="Liberation Serif"/>
          <w:sz w:val="24"/>
          <w:szCs w:val="24"/>
        </w:rPr>
        <w:t>за каждый день просрочки.</w:t>
      </w:r>
      <w:r w:rsidRPr="00EE3088">
        <w:rPr>
          <w:rFonts w:ascii="Liberation Serif" w:hAnsi="Liberation Serif"/>
          <w:sz w:val="24"/>
          <w:szCs w:val="24"/>
        </w:rPr>
        <w:t xml:space="preserve"> </w:t>
      </w:r>
      <w:proofErr w:type="gramEnd"/>
    </w:p>
    <w:p w:rsidR="00C44C09" w:rsidRPr="00EE3088" w:rsidRDefault="00C44C09" w:rsidP="000F54E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44C09" w:rsidRPr="00EE3088" w:rsidRDefault="00C44C09" w:rsidP="00C44C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88">
        <w:rPr>
          <w:rFonts w:ascii="Liberation Serif" w:hAnsi="Liberation Serif"/>
          <w:sz w:val="24"/>
          <w:szCs w:val="24"/>
        </w:rPr>
        <w:t xml:space="preserve">Информация подготовлена </w:t>
      </w:r>
    </w:p>
    <w:p w:rsidR="00785BC6" w:rsidRPr="00EE3088" w:rsidRDefault="00C44C09" w:rsidP="00C44C0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EE3088">
        <w:rPr>
          <w:rFonts w:ascii="Liberation Serif" w:hAnsi="Liberation Serif"/>
          <w:sz w:val="24"/>
          <w:szCs w:val="24"/>
        </w:rPr>
        <w:t>Министерс</w:t>
      </w:r>
      <w:bookmarkStart w:id="0" w:name="_GoBack"/>
      <w:bookmarkEnd w:id="0"/>
      <w:r w:rsidRPr="00EE3088">
        <w:rPr>
          <w:rFonts w:ascii="Liberation Serif" w:hAnsi="Liberation Serif"/>
          <w:sz w:val="24"/>
          <w:szCs w:val="24"/>
        </w:rPr>
        <w:t>твом энергетики и ЖКХ Свердловской области.</w:t>
      </w:r>
      <w:r w:rsidR="00236E65" w:rsidRPr="00EE3088">
        <w:rPr>
          <w:rFonts w:ascii="Liberation Serif" w:hAnsi="Liberation Serif"/>
          <w:sz w:val="24"/>
          <w:szCs w:val="24"/>
        </w:rPr>
        <w:t xml:space="preserve"> </w:t>
      </w:r>
    </w:p>
    <w:sectPr w:rsidR="00785BC6" w:rsidRPr="00EE3088" w:rsidSect="00C44C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F"/>
    <w:rsid w:val="000354A5"/>
    <w:rsid w:val="00045330"/>
    <w:rsid w:val="00071671"/>
    <w:rsid w:val="0009622B"/>
    <w:rsid w:val="000B5ECF"/>
    <w:rsid w:val="000C319C"/>
    <w:rsid w:val="000C6F4B"/>
    <w:rsid w:val="000D3673"/>
    <w:rsid w:val="000F52A9"/>
    <w:rsid w:val="000F54EC"/>
    <w:rsid w:val="001236E3"/>
    <w:rsid w:val="001320D1"/>
    <w:rsid w:val="001513ED"/>
    <w:rsid w:val="00156815"/>
    <w:rsid w:val="001779D1"/>
    <w:rsid w:val="001D1C29"/>
    <w:rsid w:val="001E3BD6"/>
    <w:rsid w:val="002238D2"/>
    <w:rsid w:val="00236E65"/>
    <w:rsid w:val="00283CC9"/>
    <w:rsid w:val="002C5998"/>
    <w:rsid w:val="002C6F3C"/>
    <w:rsid w:val="002C70B4"/>
    <w:rsid w:val="002D0FE3"/>
    <w:rsid w:val="00300EB8"/>
    <w:rsid w:val="0030494B"/>
    <w:rsid w:val="00316461"/>
    <w:rsid w:val="00324632"/>
    <w:rsid w:val="003349A2"/>
    <w:rsid w:val="00336750"/>
    <w:rsid w:val="00346863"/>
    <w:rsid w:val="003562E1"/>
    <w:rsid w:val="00387C4C"/>
    <w:rsid w:val="003B15C4"/>
    <w:rsid w:val="003B4F81"/>
    <w:rsid w:val="003C0DA9"/>
    <w:rsid w:val="003C28C9"/>
    <w:rsid w:val="003E2EAD"/>
    <w:rsid w:val="003F151C"/>
    <w:rsid w:val="00420726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A041B"/>
    <w:rsid w:val="006D03D4"/>
    <w:rsid w:val="006D2D16"/>
    <w:rsid w:val="006D4E4D"/>
    <w:rsid w:val="006D738D"/>
    <w:rsid w:val="006F5762"/>
    <w:rsid w:val="00702D28"/>
    <w:rsid w:val="0071047B"/>
    <w:rsid w:val="0071406B"/>
    <w:rsid w:val="00731AA7"/>
    <w:rsid w:val="00732E27"/>
    <w:rsid w:val="007831D7"/>
    <w:rsid w:val="00785BC6"/>
    <w:rsid w:val="00797442"/>
    <w:rsid w:val="007A568E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66C23"/>
    <w:rsid w:val="00875B72"/>
    <w:rsid w:val="00882FB0"/>
    <w:rsid w:val="00894B37"/>
    <w:rsid w:val="008D7403"/>
    <w:rsid w:val="00922A81"/>
    <w:rsid w:val="00932BC1"/>
    <w:rsid w:val="00942D2B"/>
    <w:rsid w:val="00976946"/>
    <w:rsid w:val="00994419"/>
    <w:rsid w:val="009A7304"/>
    <w:rsid w:val="009C743C"/>
    <w:rsid w:val="009D21F3"/>
    <w:rsid w:val="009E18C1"/>
    <w:rsid w:val="009E57A5"/>
    <w:rsid w:val="00A02886"/>
    <w:rsid w:val="00A2700E"/>
    <w:rsid w:val="00A42125"/>
    <w:rsid w:val="00A60773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71054"/>
    <w:rsid w:val="00BA45E8"/>
    <w:rsid w:val="00BB018D"/>
    <w:rsid w:val="00BC25FC"/>
    <w:rsid w:val="00BD1775"/>
    <w:rsid w:val="00BE60C0"/>
    <w:rsid w:val="00BF0D0D"/>
    <w:rsid w:val="00C03814"/>
    <w:rsid w:val="00C42BBE"/>
    <w:rsid w:val="00C44C09"/>
    <w:rsid w:val="00C4702E"/>
    <w:rsid w:val="00C52D4C"/>
    <w:rsid w:val="00C70B62"/>
    <w:rsid w:val="00C75BC2"/>
    <w:rsid w:val="00CE2E6D"/>
    <w:rsid w:val="00D305A2"/>
    <w:rsid w:val="00D37E2C"/>
    <w:rsid w:val="00D42B0E"/>
    <w:rsid w:val="00D45E00"/>
    <w:rsid w:val="00D77F59"/>
    <w:rsid w:val="00DA128E"/>
    <w:rsid w:val="00DA31D8"/>
    <w:rsid w:val="00DB1881"/>
    <w:rsid w:val="00DC0002"/>
    <w:rsid w:val="00DC05EF"/>
    <w:rsid w:val="00DC13DC"/>
    <w:rsid w:val="00DE1B92"/>
    <w:rsid w:val="00E27879"/>
    <w:rsid w:val="00E40D15"/>
    <w:rsid w:val="00E42B2E"/>
    <w:rsid w:val="00E53B58"/>
    <w:rsid w:val="00E829D5"/>
    <w:rsid w:val="00EA06A5"/>
    <w:rsid w:val="00EB39FF"/>
    <w:rsid w:val="00EE3088"/>
    <w:rsid w:val="00EE6498"/>
    <w:rsid w:val="00EF3AF6"/>
    <w:rsid w:val="00F06776"/>
    <w:rsid w:val="00F22715"/>
    <w:rsid w:val="00F42008"/>
    <w:rsid w:val="00F5014A"/>
    <w:rsid w:val="00F53097"/>
    <w:rsid w:val="00F871AB"/>
    <w:rsid w:val="00F90B8E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2019-01-28T04:58:00Z</dcterms:created>
  <dcterms:modified xsi:type="dcterms:W3CDTF">2019-01-28T06:15:00Z</dcterms:modified>
</cp:coreProperties>
</file>